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bCs/>
          <w:color w:val="FF0000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/>
          <w:b/>
          <w:bCs/>
          <w:color w:val="FF0000"/>
          <w:sz w:val="32"/>
          <w:szCs w:val="32"/>
        </w:rPr>
        <w:drawing>
          <wp:inline distT="0" distB="0" distL="114300" distR="114300">
            <wp:extent cx="2080260" cy="601345"/>
            <wp:effectExtent l="0" t="0" r="0" b="0"/>
            <wp:docPr id="2" name="图片 2" descr="橙色（合并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橙色（合并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01549" cy="607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/>
          <w:b/>
          <w:bCs/>
          <w:color w:val="FF0000"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color w:val="FF0000"/>
          <w:sz w:val="32"/>
          <w:szCs w:val="32"/>
        </w:rPr>
        <w:t>『设计师之家资源库』开通试</w:t>
      </w:r>
      <w:r>
        <w:rPr>
          <w:rFonts w:ascii="微软雅黑" w:hAnsi="微软雅黑" w:eastAsia="微软雅黑"/>
          <w:b/>
          <w:bCs/>
          <w:color w:val="FF0000"/>
          <w:sz w:val="32"/>
          <w:szCs w:val="32"/>
        </w:rPr>
        <w:t>用</w:t>
      </w:r>
      <w:r>
        <w:rPr>
          <w:rFonts w:hint="eastAsia" w:ascii="微软雅黑" w:hAnsi="微软雅黑" w:eastAsia="微软雅黑"/>
          <w:b/>
          <w:bCs/>
          <w:color w:val="FF0000"/>
          <w:sz w:val="32"/>
          <w:szCs w:val="32"/>
        </w:rPr>
        <w:t>的通知</w:t>
      </w:r>
    </w:p>
    <w:p>
      <w:pPr>
        <w:jc w:val="left"/>
        <w:rPr>
          <w:rFonts w:ascii="微软雅黑" w:hAnsi="微软雅黑" w:eastAsia="微软雅黑"/>
        </w:rPr>
      </w:pPr>
    </w:p>
    <w:p>
      <w:pPr>
        <w:spacing w:line="360" w:lineRule="auto"/>
        <w:jc w:val="left"/>
        <w:rPr>
          <w:rFonts w:ascii="微软雅黑" w:hAnsi="微软雅黑" w:eastAsia="微软雅黑"/>
          <w:color w:val="000000" w:themeColor="text1"/>
          <w:sz w:val="24"/>
          <w:szCs w:val="24"/>
        </w:rPr>
      </w:pPr>
      <w:r>
        <w:rPr>
          <w:rFonts w:ascii="微软雅黑" w:hAnsi="微软雅黑" w:eastAsia="微软雅黑"/>
          <w:b/>
          <w:color w:val="000000" w:themeColor="text1"/>
          <w:sz w:val="24"/>
          <w:szCs w:val="24"/>
          <w:shd w:val="pct10" w:color="auto" w:fill="FFFFFF"/>
        </w:rPr>
        <w:t>登录</w:t>
      </w:r>
      <w:r>
        <w:rPr>
          <w:rFonts w:hint="eastAsia" w:ascii="微软雅黑" w:hAnsi="微软雅黑" w:eastAsia="微软雅黑"/>
          <w:b/>
          <w:color w:val="000000" w:themeColor="text1"/>
          <w:sz w:val="24"/>
          <w:szCs w:val="24"/>
          <w:shd w:val="pct10" w:color="auto" w:fill="FFFFFF"/>
        </w:rPr>
        <w:t>网</w:t>
      </w:r>
      <w:r>
        <w:rPr>
          <w:rFonts w:ascii="微软雅黑" w:hAnsi="微软雅黑" w:eastAsia="微软雅黑"/>
          <w:b/>
          <w:color w:val="000000" w:themeColor="text1"/>
          <w:sz w:val="24"/>
          <w:szCs w:val="24"/>
          <w:shd w:val="pct10" w:color="auto" w:fill="FFFFFF"/>
        </w:rPr>
        <w:t>址：</w:t>
      </w:r>
      <w:r>
        <w:fldChar w:fldCharType="begin"/>
      </w:r>
      <w:r>
        <w:instrText xml:space="preserve"> HYPERLINK "http://www.51sjsj.com/" </w:instrText>
      </w:r>
      <w:r>
        <w:fldChar w:fldCharType="separate"/>
      </w:r>
      <w:r>
        <w:rPr>
          <w:rStyle w:val="9"/>
          <w:rFonts w:hint="eastAsia" w:ascii="微软雅黑" w:hAnsi="微软雅黑" w:eastAsia="微软雅黑"/>
          <w:color w:val="0070C0"/>
          <w:sz w:val="24"/>
          <w:szCs w:val="24"/>
        </w:rPr>
        <w:t>www.51sjsj.com</w:t>
      </w:r>
      <w:r>
        <w:rPr>
          <w:rStyle w:val="9"/>
          <w:rFonts w:hint="eastAsia" w:ascii="微软雅黑" w:hAnsi="微软雅黑" w:eastAsia="微软雅黑"/>
          <w:color w:val="0070C0"/>
          <w:sz w:val="24"/>
          <w:szCs w:val="24"/>
        </w:rPr>
        <w:fldChar w:fldCharType="end"/>
      </w:r>
    </w:p>
    <w:p>
      <w:pPr>
        <w:spacing w:line="360" w:lineRule="auto"/>
        <w:jc w:val="left"/>
        <w:rPr>
          <w:rFonts w:ascii="微软雅黑" w:hAnsi="微软雅黑" w:eastAsia="微软雅黑"/>
          <w:color w:val="000000" w:themeColor="text1"/>
          <w:sz w:val="24"/>
          <w:szCs w:val="24"/>
        </w:rPr>
      </w:pPr>
      <w:r>
        <w:rPr>
          <w:rFonts w:ascii="微软雅黑" w:hAnsi="微软雅黑" w:eastAsia="微软雅黑"/>
          <w:b/>
          <w:color w:val="000000" w:themeColor="text1"/>
          <w:sz w:val="24"/>
          <w:szCs w:val="24"/>
          <w:shd w:val="pct10" w:color="auto" w:fill="FFFFFF"/>
        </w:rPr>
        <w:t>访问方式</w:t>
      </w:r>
      <w:r>
        <w:rPr>
          <w:rFonts w:hint="eastAsia" w:ascii="微软雅黑" w:hAnsi="微软雅黑" w:eastAsia="微软雅黑"/>
          <w:b/>
          <w:color w:val="000000" w:themeColor="text1"/>
          <w:sz w:val="24"/>
          <w:szCs w:val="24"/>
          <w:shd w:val="pct10" w:color="auto" w:fill="FFFFFF"/>
        </w:rPr>
        <w:t>：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</w:rPr>
        <w:t>电脑端使用：</w:t>
      </w:r>
      <w:r>
        <w:rPr>
          <w:rFonts w:ascii="微软雅黑" w:hAnsi="微软雅黑" w:eastAsia="微软雅黑"/>
          <w:color w:val="000000" w:themeColor="text1"/>
          <w:sz w:val="24"/>
          <w:szCs w:val="24"/>
        </w:rPr>
        <w:t>学校IP范围之内，无需注册直接点击进入学习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</w:rPr>
        <w:t>；移动端使用：在手机浏览器打开</w:t>
      </w:r>
      <w:r>
        <w:rPr>
          <w:rFonts w:hint="eastAsia" w:ascii="微软雅黑" w:hAnsi="微软雅黑" w:eastAsia="微软雅黑" w:cs="Helvetica"/>
          <w:color w:val="000000" w:themeColor="text1"/>
          <w:sz w:val="24"/>
          <w:szCs w:val="24"/>
        </w:rPr>
        <w:t>『设计师之家』网站：</w:t>
      </w:r>
      <w:r>
        <w:fldChar w:fldCharType="begin"/>
      </w:r>
      <w:r>
        <w:instrText xml:space="preserve"> HYPERLINK "http://www.51sjsj.com" </w:instrText>
      </w:r>
      <w:r>
        <w:fldChar w:fldCharType="separate"/>
      </w:r>
      <w:r>
        <w:rPr>
          <w:rStyle w:val="9"/>
          <w:rFonts w:hint="eastAsia" w:ascii="微软雅黑" w:hAnsi="微软雅黑" w:eastAsia="微软雅黑" w:cs="Helvetica"/>
          <w:sz w:val="24"/>
          <w:szCs w:val="24"/>
        </w:rPr>
        <w:t>www.51sjsj.com</w:t>
      </w:r>
      <w:r>
        <w:rPr>
          <w:rStyle w:val="9"/>
          <w:rFonts w:hint="eastAsia" w:ascii="微软雅黑" w:hAnsi="微软雅黑" w:eastAsia="微软雅黑" w:cs="Helvetica"/>
          <w:sz w:val="24"/>
          <w:szCs w:val="24"/>
        </w:rPr>
        <w:fldChar w:fldCharType="end"/>
      </w:r>
      <w:r>
        <w:rPr>
          <w:rFonts w:hint="eastAsia" w:ascii="微软雅黑" w:hAnsi="微软雅黑" w:eastAsia="微软雅黑" w:cs="Helvetica"/>
          <w:color w:val="000000" w:themeColor="text1"/>
          <w:sz w:val="24"/>
          <w:szCs w:val="24"/>
        </w:rPr>
        <w:t>,通过帐号访问，帐号需在校内注册并每3个月回到校内登录激活。</w:t>
      </w:r>
    </w:p>
    <w:p>
      <w:pPr>
        <w:rPr>
          <w:rFonts w:ascii="微软雅黑" w:hAnsi="微软雅黑" w:eastAsia="微软雅黑"/>
          <w:b/>
          <w:color w:val="000000" w:themeColor="text1"/>
          <w:sz w:val="24"/>
          <w:szCs w:val="24"/>
          <w:shd w:val="pct10" w:color="auto" w:fill="FFFFFF"/>
        </w:rPr>
      </w:pPr>
      <w:r>
        <w:rPr>
          <w:rFonts w:hint="eastAsia" w:ascii="微软雅黑" w:hAnsi="微软雅黑" w:eastAsia="微软雅黑"/>
          <w:b/>
          <w:color w:val="000000" w:themeColor="text1"/>
          <w:sz w:val="24"/>
          <w:szCs w:val="24"/>
          <w:shd w:val="pct10" w:color="auto" w:fill="FFFFFF"/>
        </w:rPr>
        <w:t>资源库简介：</w:t>
      </w:r>
    </w:p>
    <w:p>
      <w:pPr>
        <w:spacing w:before="156" w:beforeLines="50" w:after="156" w:afterLines="50" w:line="360" w:lineRule="auto"/>
        <w:ind w:firstLine="480" w:firstLineChars="200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仿宋"/>
          <w:b/>
          <w:bCs/>
          <w:sz w:val="24"/>
          <w:szCs w:val="24"/>
        </w:rPr>
        <w:t>「</w:t>
      </w: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</w:rPr>
        <w:t>设计师之家资源库</w:t>
      </w:r>
      <w:r>
        <w:rPr>
          <w:rFonts w:hint="eastAsia" w:ascii="微软雅黑" w:hAnsi="微软雅黑" w:eastAsia="微软雅黑" w:cs="仿宋"/>
          <w:b/>
          <w:bCs/>
          <w:sz w:val="24"/>
          <w:szCs w:val="24"/>
        </w:rPr>
        <w:t>」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是中国图书馆学会阅读推广委员会主办的全国『图书馆杯主题海报创意设计展示活动』赛事平台，分为［精品教程］、［行业资讯］、［名师讲坛］、［素材资源］、［创客中心］、［美育教育］、［赛事活动］七大板块，是一个针对艺术设计领域的一站式服务平台。</w:t>
      </w:r>
    </w:p>
    <w:p>
      <w:pPr>
        <w:pStyle w:val="5"/>
        <w:shd w:val="clear" w:color="auto" w:fill="FFFFFF"/>
        <w:spacing w:before="0" w:beforeAutospacing="0" w:after="251" w:afterAutospacing="0" w:line="419" w:lineRule="atLeast"/>
        <w:ind w:firstLine="480"/>
        <w:rPr>
          <w:rFonts w:ascii="微软雅黑" w:hAnsi="微软雅黑" w:eastAsia="微软雅黑" w:cs="Helvetica"/>
          <w:color w:val="000000" w:themeColor="text1"/>
        </w:rPr>
      </w:pPr>
      <w:r>
        <w:rPr>
          <w:rFonts w:hint="eastAsia" w:ascii="微软雅黑" w:hAnsi="微软雅黑" w:eastAsia="微软雅黑" w:cs="微软雅黑"/>
          <w:b/>
          <w:color w:val="000000"/>
        </w:rPr>
        <w:t>『设计师之家资源库』</w:t>
      </w:r>
      <w:r>
        <w:rPr>
          <w:rFonts w:hint="eastAsia" w:ascii="微软雅黑" w:hAnsi="微软雅黑" w:eastAsia="微软雅黑" w:cs="微软雅黑"/>
          <w:color w:val="000000"/>
        </w:rPr>
        <w:t>致力于打造全球领先的设计师及美术爱好者在线学习平台。精品教程包括工业设计、环境艺术、平面设计、UI设计、影视后期、影视动画、游戏制作、数字绘画、摄影摄像9大模块，</w:t>
      </w:r>
      <w:r>
        <w:rPr>
          <w:rFonts w:ascii="微软雅黑" w:hAnsi="微软雅黑" w:eastAsia="微软雅黑" w:cs="Helvetica"/>
          <w:color w:val="000000" w:themeColor="text1"/>
        </w:rPr>
        <w:t>涵盖</w:t>
      </w:r>
      <w:r>
        <w:rPr>
          <w:rFonts w:hint="eastAsia" w:ascii="微软雅黑" w:hAnsi="微软雅黑" w:eastAsia="微软雅黑" w:cs="Helvetica"/>
          <w:color w:val="000000" w:themeColor="text1"/>
        </w:rPr>
        <w:t>服装设计、产品设计、传播设计、建筑设计、室内设计、景观设计、公共艺术、广告海报、网页设计、淘宝美工、字体设计、版式设计、包装设计、VI设计、交互设计、界面设计、游戏UI设计、图标设计、影视特效、影视合成、影视剪辑、影视调色、片头包装、三维动画、二维动画、材质贴图、灯光渲染、运动绑定、定格动画、MG动画、游戏动画、游戏角色、游戏模型、游戏特效、游戏贴图、场景设计、游戏引擎、商业插画、游戏原画、漫画、绘本、人像、风光、静物、动物、手机、短片、合成/剪辑、设定/分镜</w:t>
      </w:r>
      <w:r>
        <w:rPr>
          <w:rFonts w:ascii="微软雅黑" w:hAnsi="微软雅黑" w:eastAsia="微软雅黑" w:cs="Helvetica"/>
          <w:color w:val="000000" w:themeColor="text1"/>
        </w:rPr>
        <w:t>等</w:t>
      </w:r>
      <w:r>
        <w:rPr>
          <w:rFonts w:hint="eastAsia" w:ascii="微软雅黑" w:hAnsi="微软雅黑" w:eastAsia="微软雅黑" w:cs="Helvetica"/>
          <w:color w:val="000000" w:themeColor="text1"/>
        </w:rPr>
        <w:t>数十个特色主题。</w:t>
      </w:r>
    </w:p>
    <w:p>
      <w:pPr>
        <w:pStyle w:val="5"/>
        <w:pBdr>
          <w:bottom w:val="single" w:color="auto" w:sz="6" w:space="1"/>
        </w:pBdr>
        <w:shd w:val="clear" w:color="auto" w:fill="FFFFFF"/>
        <w:spacing w:before="0" w:beforeAutospacing="0" w:after="251" w:afterAutospacing="0" w:line="419" w:lineRule="atLeast"/>
        <w:ind w:firstLine="480"/>
        <w:rPr>
          <w:rFonts w:ascii="微软雅黑" w:hAnsi="微软雅黑" w:eastAsia="微软雅黑" w:cs="Helvetica"/>
          <w:color w:val="000000" w:themeColor="text1"/>
          <w:sz w:val="21"/>
          <w:szCs w:val="21"/>
        </w:rPr>
      </w:pPr>
      <w:r>
        <w:rPr>
          <w:rFonts w:hint="eastAsia" w:ascii="微软雅黑" w:hAnsi="微软雅黑" w:eastAsia="微软雅黑" w:cs="Helvetica"/>
          <w:color w:val="000000" w:themeColor="text1"/>
        </w:rPr>
        <w:t>『设计师之家』成就世界知美！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ascii="微软雅黑" w:hAnsi="微软雅黑" w:eastAsia="微软雅黑"/>
          <w:color w:val="000000" w:themeColor="text1"/>
        </w:rPr>
      </w:pPr>
      <w:r>
        <w:rPr>
          <w:rFonts w:hint="eastAsia" w:ascii="微软雅黑" w:hAnsi="微软雅黑" w:eastAsia="微软雅黑"/>
          <w:color w:val="000000" w:themeColor="text1"/>
        </w:rPr>
        <w:t>全国客服热线：</w:t>
      </w:r>
      <w:r>
        <w:rPr>
          <w:rFonts w:ascii="微软雅黑" w:hAnsi="微软雅黑" w:eastAsia="微软雅黑"/>
          <w:color w:val="000000" w:themeColor="text1"/>
        </w:rPr>
        <w:t>400-881-6535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ascii="微软雅黑" w:hAnsi="微软雅黑" w:eastAsia="微软雅黑"/>
          <w:color w:val="000000" w:themeColor="text1"/>
        </w:rPr>
      </w:pPr>
      <w:r>
        <w:rPr>
          <w:rFonts w:hint="eastAsia" w:ascii="微软雅黑" w:hAnsi="微软雅黑" w:eastAsia="微软雅黑"/>
          <w:color w:val="000000" w:themeColor="text1"/>
        </w:rPr>
        <w:t>客服</w:t>
      </w:r>
      <w:r>
        <w:rPr>
          <w:rFonts w:ascii="微软雅黑" w:hAnsi="微软雅黑" w:eastAsia="微软雅黑"/>
          <w:color w:val="000000" w:themeColor="text1"/>
        </w:rPr>
        <w:t>QQ: 3557302294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ascii="微软雅黑" w:hAnsi="微软雅黑" w:eastAsia="微软雅黑"/>
          <w:color w:val="000000" w:themeColor="text1"/>
        </w:rPr>
      </w:pPr>
      <w:r>
        <w:rPr>
          <w:rFonts w:hint="eastAsia" w:ascii="微软雅黑" w:hAnsi="微软雅黑" w:eastAsia="微软雅黑"/>
          <w:color w:val="000000" w:themeColor="text1"/>
        </w:rPr>
        <w:t>官方QQ交流群：215496071</w:t>
      </w:r>
    </w:p>
    <w:sectPr>
      <w:pgSz w:w="11906" w:h="16838"/>
      <w:pgMar w:top="1418" w:right="1133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E78"/>
    <w:rsid w:val="00015E78"/>
    <w:rsid w:val="00037AF5"/>
    <w:rsid w:val="000633DE"/>
    <w:rsid w:val="000872F3"/>
    <w:rsid w:val="000E12A4"/>
    <w:rsid w:val="000E1679"/>
    <w:rsid w:val="00150F8F"/>
    <w:rsid w:val="00162E01"/>
    <w:rsid w:val="00163FB2"/>
    <w:rsid w:val="00171236"/>
    <w:rsid w:val="001B0893"/>
    <w:rsid w:val="001C5246"/>
    <w:rsid w:val="002718F6"/>
    <w:rsid w:val="00276482"/>
    <w:rsid w:val="002A01EF"/>
    <w:rsid w:val="002D1A89"/>
    <w:rsid w:val="00315F72"/>
    <w:rsid w:val="003475D5"/>
    <w:rsid w:val="003561D8"/>
    <w:rsid w:val="00404F06"/>
    <w:rsid w:val="00430D40"/>
    <w:rsid w:val="004958F4"/>
    <w:rsid w:val="004A1597"/>
    <w:rsid w:val="004A357D"/>
    <w:rsid w:val="004D5099"/>
    <w:rsid w:val="005578B9"/>
    <w:rsid w:val="005A75F5"/>
    <w:rsid w:val="005E3B6A"/>
    <w:rsid w:val="00674473"/>
    <w:rsid w:val="006835C1"/>
    <w:rsid w:val="00704202"/>
    <w:rsid w:val="007164C5"/>
    <w:rsid w:val="00723F85"/>
    <w:rsid w:val="00835537"/>
    <w:rsid w:val="008C5AB6"/>
    <w:rsid w:val="009235B2"/>
    <w:rsid w:val="00934B87"/>
    <w:rsid w:val="00945709"/>
    <w:rsid w:val="00970F7D"/>
    <w:rsid w:val="009C21F9"/>
    <w:rsid w:val="009C2D26"/>
    <w:rsid w:val="009D7260"/>
    <w:rsid w:val="009E1A71"/>
    <w:rsid w:val="009F2B0F"/>
    <w:rsid w:val="00A73978"/>
    <w:rsid w:val="00A80CBC"/>
    <w:rsid w:val="00A95EE1"/>
    <w:rsid w:val="00AD13B9"/>
    <w:rsid w:val="00AD5AFE"/>
    <w:rsid w:val="00B02F67"/>
    <w:rsid w:val="00B10DF0"/>
    <w:rsid w:val="00B404FC"/>
    <w:rsid w:val="00BD2CC2"/>
    <w:rsid w:val="00BE1827"/>
    <w:rsid w:val="00C17FEC"/>
    <w:rsid w:val="00C3288C"/>
    <w:rsid w:val="00C65C85"/>
    <w:rsid w:val="00C94297"/>
    <w:rsid w:val="00CD6A7D"/>
    <w:rsid w:val="00D02090"/>
    <w:rsid w:val="00D17A32"/>
    <w:rsid w:val="00D251E4"/>
    <w:rsid w:val="00D5417C"/>
    <w:rsid w:val="00D5434B"/>
    <w:rsid w:val="00DD26F5"/>
    <w:rsid w:val="00E109AB"/>
    <w:rsid w:val="00E94A0D"/>
    <w:rsid w:val="00EB1F80"/>
    <w:rsid w:val="00EB315C"/>
    <w:rsid w:val="00F242B7"/>
    <w:rsid w:val="00F3516D"/>
    <w:rsid w:val="00F658BE"/>
    <w:rsid w:val="00FB6396"/>
    <w:rsid w:val="00FC17BA"/>
    <w:rsid w:val="00FE1150"/>
    <w:rsid w:val="061A54BC"/>
    <w:rsid w:val="07CC0587"/>
    <w:rsid w:val="0AA04026"/>
    <w:rsid w:val="10A4495A"/>
    <w:rsid w:val="17BA3910"/>
    <w:rsid w:val="22C52E68"/>
    <w:rsid w:val="241C10AF"/>
    <w:rsid w:val="2B361F80"/>
    <w:rsid w:val="2D353808"/>
    <w:rsid w:val="2E2D0714"/>
    <w:rsid w:val="3CC46291"/>
    <w:rsid w:val="473B6B80"/>
    <w:rsid w:val="54303FAE"/>
    <w:rsid w:val="56022B50"/>
    <w:rsid w:val="584244BA"/>
    <w:rsid w:val="6A1F310C"/>
    <w:rsid w:val="75EE2C53"/>
    <w:rsid w:val="7AC57D63"/>
    <w:rsid w:val="7BF367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apple-converted-space"/>
    <w:basedOn w:val="7"/>
    <w:qFormat/>
    <w:uiPriority w:val="0"/>
  </w:style>
  <w:style w:type="character" w:customStyle="1" w:styleId="13">
    <w:name w:val="group-number"/>
    <w:basedOn w:val="7"/>
    <w:qFormat/>
    <w:uiPriority w:val="0"/>
  </w:style>
  <w:style w:type="character" w:customStyle="1" w:styleId="14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5">
    <w:name w:val="MyET 正文 Char"/>
    <w:link w:val="16"/>
    <w:qFormat/>
    <w:uiPriority w:val="99"/>
    <w:rPr>
      <w:rFonts w:ascii="Arial" w:hAnsi="华文细黑" w:eastAsia="微软雅黑" w:cs="Arial"/>
      <w:szCs w:val="21"/>
      <w:lang w:eastAsia="zh-TW"/>
    </w:rPr>
  </w:style>
  <w:style w:type="paragraph" w:customStyle="1" w:styleId="16">
    <w:name w:val="MyET 正文"/>
    <w:basedOn w:val="1"/>
    <w:link w:val="15"/>
    <w:qFormat/>
    <w:uiPriority w:val="99"/>
    <w:pPr>
      <w:adjustRightInd w:val="0"/>
      <w:snapToGrid w:val="0"/>
      <w:jc w:val="left"/>
    </w:pPr>
    <w:rPr>
      <w:rFonts w:ascii="Arial" w:hAnsi="华文细黑" w:eastAsia="微软雅黑" w:cs="Arial"/>
      <w:kern w:val="0"/>
      <w:sz w:val="20"/>
      <w:szCs w:val="21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113</Words>
  <Characters>647</Characters>
  <Lines>5</Lines>
  <Paragraphs>1</Paragraphs>
  <TotalTime>9</TotalTime>
  <ScaleCrop>false</ScaleCrop>
  <LinksUpToDate>false</LinksUpToDate>
  <CharactersWithSpaces>759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2017-06-09T09:17:00Z</dcterms:created>
  <dc:creator>SD</dc:creator>
  <cp:lastModifiedBy>Liang</cp:lastModifiedBy>
  <dcterms:modified xsi:type="dcterms:W3CDTF">2019-09-09T13:33:16Z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